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Pr="00047AD4" w:rsidRDefault="00047AD4" w:rsidP="00047AD4">
      <w:pPr>
        <w:rPr>
          <w:sz w:val="36"/>
          <w:szCs w:val="36"/>
        </w:rPr>
      </w:pPr>
      <w:r w:rsidRPr="00047AD4">
        <w:rPr>
          <w:sz w:val="36"/>
          <w:szCs w:val="36"/>
        </w:rPr>
        <w:t>5 Qualities of a Great Coach</w:t>
      </w:r>
    </w:p>
    <w:p w:rsidR="00047AD4" w:rsidRPr="00047AD4" w:rsidRDefault="00047AD4" w:rsidP="00047AD4"/>
    <w:p w:rsidR="00047AD4" w:rsidRDefault="00047AD4" w:rsidP="00CF2067">
      <w:r>
        <w:t xml:space="preserve">When it comes to coaching people, there are a lot of good qualities that many coaches exhibit. In fact, every coach out there has some good qualities that you could list about them, but if you talk to enough coaches and you get to know the people at the top of the industry, you will notice a pattern starting to emerge. You will see </w:t>
      </w:r>
      <w:r w:rsidR="008A543B">
        <w:t xml:space="preserve">that the most successful coaches actually share some of the same attributes. Here are five qualities that the greatest coaches have. See if you can develop these same attributes so that you’ll be in that elite club of successful coaches who are making a difference with their practice. </w:t>
      </w:r>
    </w:p>
    <w:p w:rsidR="00047AD4" w:rsidRDefault="00047AD4" w:rsidP="00CF2067"/>
    <w:p w:rsidR="00047AD4" w:rsidRDefault="00047AD4" w:rsidP="00CF2067">
      <w:r w:rsidRPr="008A543B">
        <w:rPr>
          <w:b/>
        </w:rPr>
        <w:t>Self-Awareness:</w:t>
      </w:r>
      <w:r w:rsidR="008A543B">
        <w:t xml:space="preserve"> Self-awareness is a big one. You want to know yourself intimately because if you are still struggling with finding out who you are, you are going to have a major problem coaching other people. </w:t>
      </w:r>
    </w:p>
    <w:p w:rsidR="008A543B" w:rsidRDefault="008A543B" w:rsidP="00CF2067"/>
    <w:p w:rsidR="00047AD4" w:rsidRDefault="00047AD4" w:rsidP="00CF2067">
      <w:r w:rsidRPr="008A543B">
        <w:rPr>
          <w:b/>
        </w:rPr>
        <w:t>Great Communication:</w:t>
      </w:r>
      <w:r>
        <w:t xml:space="preserve"> </w:t>
      </w:r>
      <w:r w:rsidR="008A543B">
        <w:t xml:space="preserve">The best coaches have great communication. They say the right things at the right times, and even more importantly, they listen. </w:t>
      </w:r>
      <w:r w:rsidR="00C561F4">
        <w:t xml:space="preserve">Listening is a skill that you want to develop and you want to understand and empathize with the people that you’re listening to so that you can communicate not only what you want to say, but also exactly what they need. </w:t>
      </w:r>
    </w:p>
    <w:p w:rsidR="00047AD4" w:rsidRDefault="00047AD4" w:rsidP="00CF2067"/>
    <w:p w:rsidR="00047AD4" w:rsidRDefault="00047AD4" w:rsidP="00CF2067">
      <w:r w:rsidRPr="00C561F4">
        <w:rPr>
          <w:b/>
        </w:rPr>
        <w:t>Perceptiveness:</w:t>
      </w:r>
      <w:r>
        <w:t xml:space="preserve"> </w:t>
      </w:r>
      <w:r w:rsidR="00C561F4">
        <w:t xml:space="preserve">Great coaches are perceptive. They notice things. Coaches can tell when someone is not as motivated as they used to be, or when someone is having a bad day. This perceptiveness comes in handy when getting to the root of a client’s problem, and digging down into the beliefs and thoughts that drive a specific behavior. </w:t>
      </w:r>
    </w:p>
    <w:p w:rsidR="00047AD4" w:rsidRDefault="00047AD4" w:rsidP="00CF2067"/>
    <w:p w:rsidR="00047AD4" w:rsidRDefault="00047AD4" w:rsidP="00CF2067">
      <w:r w:rsidRPr="00C561F4">
        <w:rPr>
          <w:b/>
        </w:rPr>
        <w:t>Organized and Professional:</w:t>
      </w:r>
      <w:r>
        <w:t xml:space="preserve"> </w:t>
      </w:r>
      <w:r w:rsidR="00C561F4">
        <w:t xml:space="preserve"> Great coaches are not only professional, dressing the part, and always having the right attitude, they are also very organized. Even if you aren’t naturally an organized person, you should take a class or just learn to do better because organization is vital to running a good coaching business. You’ll be collecting information about several different clients and helping them each with a different goal, and unless you are organized you are going to get confused and look unprofessional. </w:t>
      </w:r>
    </w:p>
    <w:p w:rsidR="00047AD4" w:rsidRDefault="00047AD4" w:rsidP="00CF2067"/>
    <w:p w:rsidR="00047AD4" w:rsidRPr="00CF2067" w:rsidRDefault="00047AD4" w:rsidP="00CF2067">
      <w:r w:rsidRPr="00C561F4">
        <w:rPr>
          <w:b/>
        </w:rPr>
        <w:t>Flexible:</w:t>
      </w:r>
      <w:r>
        <w:t xml:space="preserve"> </w:t>
      </w:r>
      <w:r w:rsidR="00C561F4">
        <w:t xml:space="preserve"> The best coaches are also very flexible. They can easily bounce back when someone throws them a curve ball. If a particular style of coaching or method isn’t working with a certain client, they are happy to change things up and allow them to learn from a completely different place, even if it isn’t one that they are most comfortable with. </w:t>
      </w:r>
      <w:bookmarkStart w:id="0" w:name="_GoBack"/>
      <w:bookmarkEnd w:id="0"/>
    </w:p>
    <w:sectPr w:rsidR="00047AD4" w:rsidRPr="00CF2067" w:rsidSect="006F64B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20"/>
  <w:characterSpacingControl w:val="doNotCompress"/>
  <w:compat/>
  <w:rsids>
    <w:rsidRoot w:val="00DE32B4"/>
    <w:rsid w:val="0000120E"/>
    <w:rsid w:val="00015326"/>
    <w:rsid w:val="0003792D"/>
    <w:rsid w:val="00047AD4"/>
    <w:rsid w:val="00380269"/>
    <w:rsid w:val="00446F32"/>
    <w:rsid w:val="00453266"/>
    <w:rsid w:val="00557158"/>
    <w:rsid w:val="00564957"/>
    <w:rsid w:val="0061060B"/>
    <w:rsid w:val="006D37CE"/>
    <w:rsid w:val="006F64B1"/>
    <w:rsid w:val="007A596E"/>
    <w:rsid w:val="00852C8B"/>
    <w:rsid w:val="008A543B"/>
    <w:rsid w:val="009653F1"/>
    <w:rsid w:val="00A528F9"/>
    <w:rsid w:val="00AF2088"/>
    <w:rsid w:val="00AF749C"/>
    <w:rsid w:val="00B73F65"/>
    <w:rsid w:val="00C313D6"/>
    <w:rsid w:val="00C3140D"/>
    <w:rsid w:val="00C561F4"/>
    <w:rsid w:val="00CF2067"/>
    <w:rsid w:val="00D628DB"/>
    <w:rsid w:val="00D72BF6"/>
    <w:rsid w:val="00DE32B4"/>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418</Words>
  <Characters>2014</Characters>
  <Application>Microsoft Macintosh Word</Application>
  <DocSecurity>0</DocSecurity>
  <Lines>35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2015-11-21T13:06:00Z</dcterms:created>
  <dcterms:modified xsi:type="dcterms:W3CDTF">2015-12-10T04:14:00Z</dcterms:modified>
  <cp:category/>
</cp:coreProperties>
</file>