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-749" w:type="dxa"/>
        <w:tblLook w:val="04A0"/>
      </w:tblPr>
      <w:tblGrid>
        <w:gridCol w:w="3880"/>
        <w:gridCol w:w="1700"/>
        <w:gridCol w:w="1060"/>
        <w:gridCol w:w="1060"/>
        <w:gridCol w:w="1420"/>
        <w:gridCol w:w="1243"/>
      </w:tblGrid>
      <w:tr w:rsidR="00AD01D2" w:rsidRPr="00AD01D2" w:rsidTr="00C63AA1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AD01D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 Agosto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AD01D2" w:rsidRPr="00AD01D2" w:rsidTr="00C63AA1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CD5B4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01D2" w:rsidRPr="00AD01D2" w:rsidTr="00C63AA1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3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Sumas Totales =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AD0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22.45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AD0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Pr="00AD0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D0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01D2" w:rsidRPr="00AD01D2" w:rsidTr="00C63AA1">
        <w:trPr>
          <w:trHeight w:val="19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01D2" w:rsidRPr="00AD01D2" w:rsidTr="00C63AA1">
        <w:trPr>
          <w:trHeight w:val="34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AD01D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 Agosto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% Retenido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D01D2" w:rsidRPr="00AD01D2" w:rsidTr="00C63AA1">
        <w:trPr>
          <w:trHeight w:val="300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Sumas Totales =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AD01D2" w:rsidRPr="00AD01D2" w:rsidTr="00C63AA1">
        <w:trPr>
          <w:trHeight w:val="269"/>
        </w:trPr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69"/>
        </w:trPr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AD01D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 Agosto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Valor Bruto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Importadora Ramírez,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14.</w:t>
            </w:r>
            <w:r w:rsidRPr="00AD01D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.</w:t>
            </w:r>
            <w:r w:rsidRPr="00AD01D2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Super Repuestos El Salvador,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</w:t>
            </w:r>
            <w:r w:rsidRPr="00AD01D2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51.98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Super Repuestos El Salvador,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8.19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71.</w:t>
            </w:r>
            <w:r w:rsidRPr="00AD01D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Super Repuestos El Salvador,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  <w:r w:rsidRPr="00AD01D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9.4</w:t>
            </w:r>
            <w:r w:rsidRPr="00AD01D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82.4</w:t>
            </w:r>
            <w:r w:rsidRPr="00AD01D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Despacho Contable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35</w:t>
            </w:r>
            <w:r>
              <w:rPr>
                <w:rFonts w:ascii="Calibri" w:eastAsia="Times New Roman" w:hAnsi="Calibri" w:cs="Calibri"/>
              </w:rPr>
              <w:t>.</w:t>
            </w:r>
            <w:r w:rsidRPr="00AD01D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4,6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01D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D01D2" w:rsidRPr="00AD01D2" w:rsidTr="00C63AA1">
        <w:trPr>
          <w:gridAfter w:val="2"/>
          <w:wAfter w:w="2663" w:type="dxa"/>
          <w:trHeight w:val="28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D01D2">
              <w:rPr>
                <w:rFonts w:ascii="Arial" w:eastAsia="Times New Roman" w:hAnsi="Arial" w:cs="Arial"/>
                <w:b/>
                <w:bCs/>
              </w:rPr>
              <w:t>Sumas Totales =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D01D2">
              <w:rPr>
                <w:rFonts w:ascii="Calibri" w:eastAsia="Times New Roman" w:hAnsi="Calibri" w:cs="Calibri"/>
                <w:b/>
                <w:bCs/>
              </w:rPr>
              <w:t>231,56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D01D2">
              <w:rPr>
                <w:rFonts w:ascii="Calibri" w:eastAsia="Times New Roman" w:hAnsi="Calibri" w:cs="Calibri"/>
                <w:b/>
                <w:bCs/>
              </w:rPr>
              <w:t>13,18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AD01D2" w:rsidRPr="00AD01D2" w:rsidRDefault="00AD01D2" w:rsidP="00AD0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D01D2">
              <w:rPr>
                <w:rFonts w:ascii="Calibri" w:eastAsia="Times New Roman" w:hAnsi="Calibri" w:cs="Calibri"/>
                <w:b/>
                <w:bCs/>
              </w:rPr>
              <w:t>209,68</w:t>
            </w:r>
          </w:p>
        </w:tc>
      </w:tr>
    </w:tbl>
    <w:p w:rsidR="00E57BC0" w:rsidRDefault="00E57BC0"/>
    <w:sectPr w:rsidR="00E57BC0" w:rsidSect="00E57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01D2"/>
    <w:rsid w:val="00AD01D2"/>
    <w:rsid w:val="00C63AA1"/>
    <w:rsid w:val="00E5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Lemus</dc:creator>
  <cp:lastModifiedBy>Jose Alfredo Lemus</cp:lastModifiedBy>
  <cp:revision>2</cp:revision>
  <dcterms:created xsi:type="dcterms:W3CDTF">2018-09-02T20:43:00Z</dcterms:created>
  <dcterms:modified xsi:type="dcterms:W3CDTF">2018-09-02T20:49:00Z</dcterms:modified>
</cp:coreProperties>
</file>